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26-088-Ö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LSA 181 Hufelandstraße/Vichowstraße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 xml:space="preserve">Lieferung und Montage einer Lichtsignalanlage in Essen - Holsterhausen 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A62E7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04FC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Nowak, Max</cp:lastModifiedBy>
  <cp:revision>2</cp:revision>
  <cp:lastPrinted>2010-03-03T17:04:00Z</cp:lastPrinted>
  <dcterms:created xsi:type="dcterms:W3CDTF">2026-08-18T04:21:00Z</dcterms:created>
  <dcterms:modified xsi:type="dcterms:W3CDTF">2026-08-18T04:21:00Z</dcterms:modified>
</cp:coreProperties>
</file>